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7DA3" w14:textId="77777777" w:rsidR="00C532E8" w:rsidRDefault="00C532E8"/>
    <w:p w14:paraId="09D9C902" w14:textId="77777777" w:rsidR="00C532E8" w:rsidRDefault="00C532E8">
      <w:r w:rsidRPr="00C532E8">
        <w:rPr>
          <w:noProof/>
        </w:rPr>
        <w:drawing>
          <wp:inline distT="0" distB="0" distL="0" distR="0" wp14:anchorId="350266CF" wp14:editId="382EEDA3">
            <wp:extent cx="624840" cy="632460"/>
            <wp:effectExtent l="0" t="0" r="3810" b="0"/>
            <wp:docPr id="1" name="Bildobjekt 1" descr="C:\Users\lenas\OneDrive\Bilder\V-logga_CMYK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s\OneDrive\Bilder\V-logga_CMYK_R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0FB2" w14:textId="77777777" w:rsidR="00C532E8" w:rsidRDefault="00C532E8">
      <w:r>
        <w:t>Vänsterpartiet Gnesta</w:t>
      </w:r>
    </w:p>
    <w:p w14:paraId="5AC3DB75" w14:textId="77777777" w:rsidR="003E21BE" w:rsidRDefault="003E21BE"/>
    <w:p w14:paraId="26C6EF66" w14:textId="77777777" w:rsidR="00C532E8" w:rsidRPr="00C532E8" w:rsidRDefault="00C532E8" w:rsidP="00C532E8">
      <w:pPr>
        <w:rPr>
          <w:b/>
          <w:sz w:val="32"/>
          <w:szCs w:val="32"/>
        </w:rPr>
      </w:pPr>
      <w:r w:rsidRPr="00C532E8">
        <w:rPr>
          <w:b/>
          <w:sz w:val="32"/>
          <w:szCs w:val="32"/>
        </w:rPr>
        <w:t xml:space="preserve">Interpellation till kommunstyrelsens ordförande Johan </w:t>
      </w:r>
      <w:proofErr w:type="spellStart"/>
      <w:r w:rsidRPr="00C532E8">
        <w:rPr>
          <w:b/>
          <w:sz w:val="32"/>
          <w:szCs w:val="32"/>
        </w:rPr>
        <w:t>Rocklind</w:t>
      </w:r>
      <w:proofErr w:type="spellEnd"/>
    </w:p>
    <w:p w14:paraId="38DAE902" w14:textId="77777777" w:rsidR="00C532E8" w:rsidRDefault="00C532E8">
      <w:pPr>
        <w:rPr>
          <w:b/>
          <w:sz w:val="28"/>
          <w:szCs w:val="28"/>
        </w:rPr>
      </w:pPr>
      <w:r w:rsidRPr="00C532E8">
        <w:rPr>
          <w:b/>
          <w:sz w:val="28"/>
          <w:szCs w:val="28"/>
        </w:rPr>
        <w:t>Hur har välfärdsmiljonerna använts?</w:t>
      </w:r>
    </w:p>
    <w:p w14:paraId="4129BA1C" w14:textId="6ABF4229" w:rsidR="00C532E8" w:rsidRDefault="00C532E8">
      <w:pPr>
        <w:rPr>
          <w:sz w:val="24"/>
          <w:szCs w:val="24"/>
        </w:rPr>
      </w:pPr>
      <w:r w:rsidRPr="00C532E8">
        <w:rPr>
          <w:sz w:val="24"/>
          <w:szCs w:val="24"/>
        </w:rPr>
        <w:t>Vänsterpartiet fick på riksplanet igenom en välfärdssatsning på 10 miljarder per år till kommuner</w:t>
      </w:r>
      <w:r>
        <w:rPr>
          <w:sz w:val="24"/>
          <w:szCs w:val="24"/>
        </w:rPr>
        <w:t xml:space="preserve"> och landsting</w:t>
      </w:r>
      <w:r w:rsidRPr="00C532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För Gnesta kommuns del har det inneburit </w:t>
      </w:r>
      <w:r w:rsidR="00A6427A">
        <w:rPr>
          <w:sz w:val="24"/>
          <w:szCs w:val="24"/>
        </w:rPr>
        <w:t>7,</w:t>
      </w:r>
      <w:r w:rsidR="00BA1C43">
        <w:rPr>
          <w:sz w:val="24"/>
          <w:szCs w:val="24"/>
        </w:rPr>
        <w:t>9</w:t>
      </w:r>
      <w:r>
        <w:rPr>
          <w:sz w:val="24"/>
          <w:szCs w:val="24"/>
        </w:rPr>
        <w:t xml:space="preserve"> miljoner kronor</w:t>
      </w:r>
      <w:r w:rsidR="00A6427A">
        <w:rPr>
          <w:sz w:val="24"/>
          <w:szCs w:val="24"/>
        </w:rPr>
        <w:t xml:space="preserve"> per år</w:t>
      </w:r>
      <w:r>
        <w:rPr>
          <w:sz w:val="24"/>
          <w:szCs w:val="24"/>
        </w:rPr>
        <w:t xml:space="preserve">. Avsikten med välfärdsmiljonerna var att </w:t>
      </w:r>
      <w:r w:rsidR="00BA1C43">
        <w:rPr>
          <w:sz w:val="24"/>
          <w:szCs w:val="24"/>
        </w:rPr>
        <w:t xml:space="preserve">i första hand </w:t>
      </w:r>
      <w:r>
        <w:rPr>
          <w:sz w:val="24"/>
          <w:szCs w:val="24"/>
        </w:rPr>
        <w:t xml:space="preserve">stärka upp personaltätheten inom vård, skola och omsorg. Dock har inte kommunerna behövt redovisa tillbaka till regeringen hur pengarna har använts. </w:t>
      </w:r>
      <w:r w:rsidR="00BA1C43">
        <w:rPr>
          <w:sz w:val="24"/>
          <w:szCs w:val="24"/>
        </w:rPr>
        <w:t xml:space="preserve">I en intervju i SN i </w:t>
      </w:r>
      <w:proofErr w:type="spellStart"/>
      <w:r w:rsidR="00BA1C43">
        <w:rPr>
          <w:sz w:val="24"/>
          <w:szCs w:val="24"/>
        </w:rPr>
        <w:t>sept</w:t>
      </w:r>
      <w:proofErr w:type="spellEnd"/>
      <w:r w:rsidR="00BA1C43">
        <w:rPr>
          <w:sz w:val="24"/>
          <w:szCs w:val="24"/>
        </w:rPr>
        <w:t xml:space="preserve"> 2016 svarade Johan </w:t>
      </w:r>
      <w:proofErr w:type="spellStart"/>
      <w:r w:rsidR="00BA1C43">
        <w:rPr>
          <w:sz w:val="24"/>
          <w:szCs w:val="24"/>
        </w:rPr>
        <w:t>Rocklind</w:t>
      </w:r>
      <w:proofErr w:type="spellEnd"/>
      <w:r w:rsidR="00BA1C43">
        <w:rPr>
          <w:sz w:val="24"/>
          <w:szCs w:val="24"/>
        </w:rPr>
        <w:t xml:space="preserve"> på frågan om hur pengarna skulle användas: ” De ska gå till skola, vård och omsorg”.</w:t>
      </w:r>
      <w:bookmarkStart w:id="0" w:name="_GoBack"/>
      <w:bookmarkEnd w:id="0"/>
    </w:p>
    <w:p w14:paraId="78D5897A" w14:textId="77777777" w:rsidR="00C532E8" w:rsidRDefault="00C532E8">
      <w:pPr>
        <w:rPr>
          <w:sz w:val="24"/>
          <w:szCs w:val="24"/>
        </w:rPr>
      </w:pPr>
      <w:r>
        <w:rPr>
          <w:sz w:val="24"/>
          <w:szCs w:val="24"/>
        </w:rPr>
        <w:t xml:space="preserve">I en kommun kan finnas många behov förutom kärnverksamheten. Det kan därför vara frestande att använda de extra pengarna till </w:t>
      </w:r>
      <w:r w:rsidR="003E21BE">
        <w:rPr>
          <w:sz w:val="24"/>
          <w:szCs w:val="24"/>
        </w:rPr>
        <w:t>exempelvis administration eller fler chefer vilket inte var regeringens avsikt.</w:t>
      </w:r>
    </w:p>
    <w:p w14:paraId="33080E33" w14:textId="77777777" w:rsidR="003E21BE" w:rsidRDefault="003E21BE">
      <w:pPr>
        <w:rPr>
          <w:sz w:val="24"/>
          <w:szCs w:val="24"/>
        </w:rPr>
      </w:pPr>
      <w:r>
        <w:rPr>
          <w:sz w:val="24"/>
          <w:szCs w:val="24"/>
        </w:rPr>
        <w:t>Vänsterpartiet undrar därför:</w:t>
      </w:r>
    </w:p>
    <w:p w14:paraId="57157E30" w14:textId="77777777" w:rsidR="003E21BE" w:rsidRDefault="003E21BE" w:rsidP="003E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många nya tjänster som undersköterska har tillskapats inom hemtjänst, övrig äldreomsorg samt vården av funktionsnedsatta?</w:t>
      </w:r>
    </w:p>
    <w:p w14:paraId="6E96D219" w14:textId="77777777" w:rsidR="003E21BE" w:rsidRDefault="003E21BE" w:rsidP="003E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många nya tjänster som barnskötare eller förskollärare har tillskapats?</w:t>
      </w:r>
    </w:p>
    <w:p w14:paraId="2B07010B" w14:textId="77777777" w:rsidR="003E21BE" w:rsidRDefault="003E21BE" w:rsidP="003E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många nya socialsekreterartjänster har tillskapats?</w:t>
      </w:r>
    </w:p>
    <w:p w14:paraId="46BFD57E" w14:textId="69B52287" w:rsidR="003E21BE" w:rsidRDefault="003E21BE" w:rsidP="003E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många nya lärartjänster har tillskapats?</w:t>
      </w:r>
    </w:p>
    <w:p w14:paraId="64FA7673" w14:textId="6D75F390" w:rsidR="00BA1C43" w:rsidRDefault="00BA1C43" w:rsidP="003E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Vilka personalsatsningar har gjorts utöver nya tjänster?</w:t>
      </w:r>
    </w:p>
    <w:p w14:paraId="486E1C16" w14:textId="77777777" w:rsidR="003E21BE" w:rsidRDefault="003E21BE" w:rsidP="003E21BE">
      <w:pPr>
        <w:rPr>
          <w:sz w:val="24"/>
          <w:szCs w:val="24"/>
        </w:rPr>
      </w:pPr>
    </w:p>
    <w:p w14:paraId="4338659D" w14:textId="77777777" w:rsidR="003E21BE" w:rsidRDefault="003E21BE" w:rsidP="003E21BE">
      <w:pPr>
        <w:rPr>
          <w:sz w:val="24"/>
          <w:szCs w:val="24"/>
        </w:rPr>
      </w:pPr>
      <w:r>
        <w:rPr>
          <w:sz w:val="24"/>
          <w:szCs w:val="24"/>
        </w:rPr>
        <w:t>För Vänsterpartiet Gnesta den 1 juni 2018</w:t>
      </w:r>
    </w:p>
    <w:p w14:paraId="659F07E8" w14:textId="77777777" w:rsidR="003E21BE" w:rsidRDefault="003E21BE" w:rsidP="003E21BE">
      <w:pPr>
        <w:rPr>
          <w:sz w:val="24"/>
          <w:szCs w:val="24"/>
        </w:rPr>
      </w:pPr>
    </w:p>
    <w:p w14:paraId="20FF4140" w14:textId="77777777" w:rsidR="003E21BE" w:rsidRPr="003E21BE" w:rsidRDefault="003E21BE" w:rsidP="003E21BE">
      <w:pPr>
        <w:rPr>
          <w:sz w:val="24"/>
          <w:szCs w:val="24"/>
        </w:rPr>
      </w:pPr>
      <w:r>
        <w:rPr>
          <w:sz w:val="24"/>
          <w:szCs w:val="24"/>
        </w:rPr>
        <w:t>Lena Staaf</w:t>
      </w:r>
    </w:p>
    <w:sectPr w:rsidR="003E21BE" w:rsidRPr="003E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211"/>
    <w:multiLevelType w:val="hybridMultilevel"/>
    <w:tmpl w:val="23BA0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E8"/>
    <w:rsid w:val="003E21BE"/>
    <w:rsid w:val="0087063A"/>
    <w:rsid w:val="00A6427A"/>
    <w:rsid w:val="00BA1C43"/>
    <w:rsid w:val="00C532E8"/>
    <w:rsid w:val="00D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5ADB"/>
  <w15:chartTrackingRefBased/>
  <w15:docId w15:val="{801089CE-461D-4CFD-A7D2-5E99FAE3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staaf</dc:creator>
  <cp:keywords/>
  <dc:description/>
  <cp:lastModifiedBy>lena staaf</cp:lastModifiedBy>
  <cp:revision>3</cp:revision>
  <dcterms:created xsi:type="dcterms:W3CDTF">2018-06-01T17:55:00Z</dcterms:created>
  <dcterms:modified xsi:type="dcterms:W3CDTF">2018-06-04T19:32:00Z</dcterms:modified>
</cp:coreProperties>
</file>